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98679" w14:textId="77777777" w:rsidR="007907B6" w:rsidRPr="00275CEF" w:rsidRDefault="007907B6" w:rsidP="007907B6">
      <w:pPr>
        <w:pStyle w:val="berschrift3"/>
        <w:rPr>
          <w:rFonts w:eastAsia="Times New Roman"/>
          <w:lang w:eastAsia="de-DE"/>
        </w:rPr>
      </w:pPr>
      <w:r w:rsidRPr="00275CEF">
        <w:rPr>
          <w:rFonts w:eastAsia="Times New Roman"/>
          <w:lang w:eastAsia="de-DE"/>
        </w:rPr>
        <w:t>Projektabschlussbericht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1"/>
        <w:gridCol w:w="6621"/>
      </w:tblGrid>
      <w:tr w:rsidR="007907B6" w:rsidRPr="00275CEF" w14:paraId="6F818B7F" w14:textId="77777777" w:rsidTr="00D95B8D">
        <w:trPr>
          <w:tblHeader/>
          <w:tblCellSpacing w:w="15" w:type="dxa"/>
        </w:trPr>
        <w:tc>
          <w:tcPr>
            <w:tcW w:w="0" w:type="auto"/>
            <w:hideMark/>
          </w:tcPr>
          <w:p w14:paraId="3B78AA2C" w14:textId="77777777" w:rsidR="007907B6" w:rsidRPr="00275CEF" w:rsidRDefault="007907B6" w:rsidP="00D95B8D">
            <w:pPr>
              <w:spacing w:after="0" w:line="240" w:lineRule="auto"/>
              <w:jc w:val="center"/>
              <w:rPr>
                <w:rFonts w:ascii="Times New Roman" w:eastAsia="Times New Roman" w:hAnsi="Times New Roman" w:cs="Times New Roman"/>
                <w:b/>
                <w:bCs/>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Feld</w:t>
            </w:r>
          </w:p>
        </w:tc>
        <w:tc>
          <w:tcPr>
            <w:tcW w:w="0" w:type="auto"/>
            <w:hideMark/>
          </w:tcPr>
          <w:p w14:paraId="1F252823" w14:textId="77777777" w:rsidR="007907B6" w:rsidRPr="00275CEF" w:rsidRDefault="007907B6" w:rsidP="00D95B8D">
            <w:pPr>
              <w:spacing w:after="0" w:line="240" w:lineRule="auto"/>
              <w:jc w:val="center"/>
              <w:rPr>
                <w:rFonts w:ascii="Times New Roman" w:eastAsia="Times New Roman" w:hAnsi="Times New Roman" w:cs="Times New Roman"/>
                <w:b/>
                <w:bCs/>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Beschreibung</w:t>
            </w:r>
          </w:p>
        </w:tc>
      </w:tr>
      <w:tr w:rsidR="007907B6" w:rsidRPr="00275CEF" w14:paraId="276D2545" w14:textId="77777777" w:rsidTr="00D95B8D">
        <w:trPr>
          <w:tblCellSpacing w:w="15" w:type="dxa"/>
        </w:trPr>
        <w:tc>
          <w:tcPr>
            <w:tcW w:w="0" w:type="auto"/>
            <w:hideMark/>
          </w:tcPr>
          <w:p w14:paraId="57D17D99"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Name des Artefakts</w:t>
            </w:r>
          </w:p>
        </w:tc>
        <w:tc>
          <w:tcPr>
            <w:tcW w:w="0" w:type="auto"/>
            <w:hideMark/>
          </w:tcPr>
          <w:p w14:paraId="1ACC372B"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Projektabschlussbericht</w:t>
            </w:r>
          </w:p>
        </w:tc>
      </w:tr>
      <w:tr w:rsidR="007907B6" w:rsidRPr="00275CEF" w14:paraId="608F0214" w14:textId="77777777" w:rsidTr="00D95B8D">
        <w:trPr>
          <w:tblCellSpacing w:w="15" w:type="dxa"/>
        </w:trPr>
        <w:tc>
          <w:tcPr>
            <w:tcW w:w="0" w:type="auto"/>
            <w:hideMark/>
          </w:tcPr>
          <w:p w14:paraId="213B87D5"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Verantwortlich</w:t>
            </w:r>
          </w:p>
        </w:tc>
        <w:tc>
          <w:tcPr>
            <w:tcW w:w="0" w:type="auto"/>
            <w:hideMark/>
          </w:tcPr>
          <w:p w14:paraId="03D6BFF6"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Projektleiter</w:t>
            </w:r>
          </w:p>
        </w:tc>
      </w:tr>
      <w:tr w:rsidR="007907B6" w:rsidRPr="00275CEF" w14:paraId="75244557" w14:textId="77777777" w:rsidTr="00D95B8D">
        <w:trPr>
          <w:tblCellSpacing w:w="15" w:type="dxa"/>
        </w:trPr>
        <w:tc>
          <w:tcPr>
            <w:tcW w:w="0" w:type="auto"/>
            <w:hideMark/>
          </w:tcPr>
          <w:p w14:paraId="694F9E91"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Ziel des Dokuments</w:t>
            </w:r>
          </w:p>
        </w:tc>
        <w:tc>
          <w:tcPr>
            <w:tcW w:w="0" w:type="auto"/>
            <w:hideMark/>
          </w:tcPr>
          <w:p w14:paraId="2E8310B2"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xml:space="preserve">Dokumentation des Projektverlaufs, der erzielten Ergebnisse und der </w:t>
            </w:r>
            <w:proofErr w:type="spellStart"/>
            <w:r w:rsidRPr="00275CEF">
              <w:rPr>
                <w:rFonts w:ascii="Times New Roman" w:eastAsia="Times New Roman" w:hAnsi="Times New Roman" w:cs="Times New Roman"/>
                <w:kern w:val="0"/>
                <w:sz w:val="24"/>
                <w:szCs w:val="24"/>
                <w:lang w:eastAsia="de-DE"/>
                <w14:ligatures w14:val="none"/>
              </w:rPr>
              <w:t>Lessons</w:t>
            </w:r>
            <w:proofErr w:type="spellEnd"/>
            <w:r w:rsidRPr="00275CEF">
              <w:rPr>
                <w:rFonts w:ascii="Times New Roman" w:eastAsia="Times New Roman" w:hAnsi="Times New Roman" w:cs="Times New Roman"/>
                <w:kern w:val="0"/>
                <w:sz w:val="24"/>
                <w:szCs w:val="24"/>
                <w:lang w:eastAsia="de-DE"/>
                <w14:ligatures w14:val="none"/>
              </w:rPr>
              <w:t xml:space="preserve"> </w:t>
            </w:r>
            <w:proofErr w:type="spellStart"/>
            <w:r w:rsidRPr="00275CEF">
              <w:rPr>
                <w:rFonts w:ascii="Times New Roman" w:eastAsia="Times New Roman" w:hAnsi="Times New Roman" w:cs="Times New Roman"/>
                <w:kern w:val="0"/>
                <w:sz w:val="24"/>
                <w:szCs w:val="24"/>
                <w:lang w:eastAsia="de-DE"/>
                <w14:ligatures w14:val="none"/>
              </w:rPr>
              <w:t>Learned</w:t>
            </w:r>
            <w:proofErr w:type="spellEnd"/>
            <w:r w:rsidRPr="00275CEF">
              <w:rPr>
                <w:rFonts w:ascii="Times New Roman" w:eastAsia="Times New Roman" w:hAnsi="Times New Roman" w:cs="Times New Roman"/>
                <w:kern w:val="0"/>
                <w:sz w:val="24"/>
                <w:szCs w:val="24"/>
                <w:lang w:eastAsia="de-DE"/>
                <w14:ligatures w14:val="none"/>
              </w:rPr>
              <w:t>.</w:t>
            </w:r>
          </w:p>
        </w:tc>
      </w:tr>
      <w:tr w:rsidR="007907B6" w:rsidRPr="00275CEF" w14:paraId="4C073D0F" w14:textId="77777777" w:rsidTr="00D95B8D">
        <w:trPr>
          <w:tblCellSpacing w:w="15" w:type="dxa"/>
        </w:trPr>
        <w:tc>
          <w:tcPr>
            <w:tcW w:w="0" w:type="auto"/>
            <w:hideMark/>
          </w:tcPr>
          <w:p w14:paraId="0B852227"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Wesentliche Inhalte</w:t>
            </w:r>
          </w:p>
        </w:tc>
        <w:tc>
          <w:tcPr>
            <w:tcW w:w="0" w:type="auto"/>
            <w:hideMark/>
          </w:tcPr>
          <w:p w14:paraId="0D7BFC47" w14:textId="77777777" w:rsidR="007907B6"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Zusammenfassung des Projektverlaufs</w:t>
            </w:r>
          </w:p>
          <w:p w14:paraId="6889D58E" w14:textId="77777777" w:rsidR="007907B6"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Erreichte Ziele und Ergebnisse</w:t>
            </w:r>
          </w:p>
          <w:p w14:paraId="0AD29769"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xml:space="preserve">- </w:t>
            </w:r>
            <w:proofErr w:type="spellStart"/>
            <w:r w:rsidRPr="00275CEF">
              <w:rPr>
                <w:rFonts w:ascii="Times New Roman" w:eastAsia="Times New Roman" w:hAnsi="Times New Roman" w:cs="Times New Roman"/>
                <w:kern w:val="0"/>
                <w:sz w:val="24"/>
                <w:szCs w:val="24"/>
                <w:lang w:eastAsia="de-DE"/>
                <w14:ligatures w14:val="none"/>
              </w:rPr>
              <w:t>Lessons</w:t>
            </w:r>
            <w:proofErr w:type="spellEnd"/>
            <w:r w:rsidRPr="00275CEF">
              <w:rPr>
                <w:rFonts w:ascii="Times New Roman" w:eastAsia="Times New Roman" w:hAnsi="Times New Roman" w:cs="Times New Roman"/>
                <w:kern w:val="0"/>
                <w:sz w:val="24"/>
                <w:szCs w:val="24"/>
                <w:lang w:eastAsia="de-DE"/>
                <w14:ligatures w14:val="none"/>
              </w:rPr>
              <w:t xml:space="preserve"> </w:t>
            </w:r>
            <w:proofErr w:type="spellStart"/>
            <w:r w:rsidRPr="00275CEF">
              <w:rPr>
                <w:rFonts w:ascii="Times New Roman" w:eastAsia="Times New Roman" w:hAnsi="Times New Roman" w:cs="Times New Roman"/>
                <w:kern w:val="0"/>
                <w:sz w:val="24"/>
                <w:szCs w:val="24"/>
                <w:lang w:eastAsia="de-DE"/>
                <w14:ligatures w14:val="none"/>
              </w:rPr>
              <w:t>Learned</w:t>
            </w:r>
            <w:proofErr w:type="spellEnd"/>
          </w:p>
        </w:tc>
      </w:tr>
      <w:tr w:rsidR="007907B6" w:rsidRPr="00275CEF" w14:paraId="24B63402" w14:textId="77777777" w:rsidTr="00D95B8D">
        <w:trPr>
          <w:tblCellSpacing w:w="15" w:type="dxa"/>
        </w:trPr>
        <w:tc>
          <w:tcPr>
            <w:tcW w:w="0" w:type="auto"/>
            <w:hideMark/>
          </w:tcPr>
          <w:p w14:paraId="4CBE3ED7"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Erstellungszeitpunkt</w:t>
            </w:r>
          </w:p>
        </w:tc>
        <w:tc>
          <w:tcPr>
            <w:tcW w:w="0" w:type="auto"/>
            <w:hideMark/>
          </w:tcPr>
          <w:p w14:paraId="397DA881"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Abschlussphase des Projekts</w:t>
            </w:r>
          </w:p>
        </w:tc>
      </w:tr>
      <w:tr w:rsidR="007907B6" w:rsidRPr="00275CEF" w14:paraId="7819A5E3" w14:textId="77777777" w:rsidTr="00D95B8D">
        <w:trPr>
          <w:tblCellSpacing w:w="15" w:type="dxa"/>
        </w:trPr>
        <w:tc>
          <w:tcPr>
            <w:tcW w:w="0" w:type="auto"/>
            <w:hideMark/>
          </w:tcPr>
          <w:p w14:paraId="7CF5EDB7"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Nutzung im Projektverlauf</w:t>
            </w:r>
          </w:p>
        </w:tc>
        <w:tc>
          <w:tcPr>
            <w:tcW w:w="0" w:type="auto"/>
            <w:hideMark/>
          </w:tcPr>
          <w:p w14:paraId="01AD8024"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Grundlage für die Bewertung des Projekterfolgs und die Ableitung von Verbesserungen für zukünftige Projekte</w:t>
            </w:r>
          </w:p>
        </w:tc>
      </w:tr>
      <w:tr w:rsidR="007907B6" w:rsidRPr="00275CEF" w14:paraId="616B42A2" w14:textId="77777777" w:rsidTr="00D95B8D">
        <w:trPr>
          <w:tblCellSpacing w:w="15" w:type="dxa"/>
        </w:trPr>
        <w:tc>
          <w:tcPr>
            <w:tcW w:w="0" w:type="auto"/>
            <w:hideMark/>
          </w:tcPr>
          <w:p w14:paraId="0AFDFA3E"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Abnahme</w:t>
            </w:r>
          </w:p>
        </w:tc>
        <w:tc>
          <w:tcPr>
            <w:tcW w:w="0" w:type="auto"/>
            <w:hideMark/>
          </w:tcPr>
          <w:p w14:paraId="4C75E1FB"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Durch den Auftraggeber und den Projektleiter; Überprüfung der Vollständigkeit und Korrektheit des Abschlussberichts</w:t>
            </w:r>
          </w:p>
        </w:tc>
      </w:tr>
      <w:tr w:rsidR="007907B6" w:rsidRPr="00275CEF" w14:paraId="6B0C3E8C" w14:textId="77777777" w:rsidTr="00D95B8D">
        <w:trPr>
          <w:tblCellSpacing w:w="15" w:type="dxa"/>
        </w:trPr>
        <w:tc>
          <w:tcPr>
            <w:tcW w:w="0" w:type="auto"/>
            <w:hideMark/>
          </w:tcPr>
          <w:p w14:paraId="6AE822A1"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Abhängigkeiten</w:t>
            </w:r>
          </w:p>
        </w:tc>
        <w:tc>
          <w:tcPr>
            <w:tcW w:w="0" w:type="auto"/>
            <w:hideMark/>
          </w:tcPr>
          <w:p w14:paraId="66857C43" w14:textId="77777777" w:rsidR="007907B6"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Projektdokumentation</w:t>
            </w:r>
          </w:p>
          <w:p w14:paraId="29FD0742"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Testberichte</w:t>
            </w:r>
          </w:p>
        </w:tc>
      </w:tr>
      <w:tr w:rsidR="007907B6" w:rsidRPr="00275CEF" w14:paraId="12BCE3C7" w14:textId="77777777" w:rsidTr="00D95B8D">
        <w:trPr>
          <w:tblCellSpacing w:w="15" w:type="dxa"/>
        </w:trPr>
        <w:tc>
          <w:tcPr>
            <w:tcW w:w="0" w:type="auto"/>
            <w:hideMark/>
          </w:tcPr>
          <w:p w14:paraId="4FC87D51"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Versionierung</w:t>
            </w:r>
          </w:p>
        </w:tc>
        <w:tc>
          <w:tcPr>
            <w:tcW w:w="0" w:type="auto"/>
            <w:hideMark/>
          </w:tcPr>
          <w:p w14:paraId="597C5B06"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Versionskontrolle mittels Versionsmanagement-Tools</w:t>
            </w:r>
          </w:p>
        </w:tc>
      </w:tr>
      <w:tr w:rsidR="007907B6" w:rsidRPr="00275CEF" w14:paraId="244AF704" w14:textId="77777777" w:rsidTr="00D95B8D">
        <w:trPr>
          <w:tblCellSpacing w:w="15" w:type="dxa"/>
        </w:trPr>
        <w:tc>
          <w:tcPr>
            <w:tcW w:w="0" w:type="auto"/>
            <w:hideMark/>
          </w:tcPr>
          <w:p w14:paraId="737B00AA"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Vorlagen und Tools</w:t>
            </w:r>
          </w:p>
        </w:tc>
        <w:tc>
          <w:tcPr>
            <w:tcW w:w="0" w:type="auto"/>
            <w:hideMark/>
          </w:tcPr>
          <w:p w14:paraId="50D55C83"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Textverarbeitungssoftware (z.B. MS Word, Google Docs)</w:t>
            </w:r>
          </w:p>
        </w:tc>
      </w:tr>
      <w:tr w:rsidR="007907B6" w:rsidRPr="00275CEF" w14:paraId="261CDB00" w14:textId="77777777" w:rsidTr="00D95B8D">
        <w:trPr>
          <w:tblCellSpacing w:w="15" w:type="dxa"/>
        </w:trPr>
        <w:tc>
          <w:tcPr>
            <w:tcW w:w="0" w:type="auto"/>
            <w:hideMark/>
          </w:tcPr>
          <w:p w14:paraId="6AF31DBB"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Zusätzliche Anmerkungen</w:t>
            </w:r>
          </w:p>
        </w:tc>
        <w:tc>
          <w:tcPr>
            <w:tcW w:w="0" w:type="auto"/>
            <w:hideMark/>
          </w:tcPr>
          <w:p w14:paraId="0BC88181" w14:textId="77777777" w:rsidR="007907B6" w:rsidRPr="00275CEF" w:rsidRDefault="007907B6"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Regelmäßige Überprüfung und Aktualisierung der Abschlussberichte notwendig, um sicherzustellen, dass sie den aktuellen Erkenntnissen entsprechen</w:t>
            </w:r>
          </w:p>
        </w:tc>
      </w:tr>
    </w:tbl>
    <w:p w14:paraId="6A88AE47" w14:textId="4F8FD946" w:rsidR="007907B6" w:rsidRDefault="007907B6"/>
    <w:p w14:paraId="5C8F3C14" w14:textId="77777777" w:rsidR="007907B6" w:rsidRDefault="007907B6">
      <w:r>
        <w:br w:type="page"/>
      </w:r>
    </w:p>
    <w:p w14:paraId="563A7644" w14:textId="77777777" w:rsidR="007907B6" w:rsidRDefault="007907B6" w:rsidP="007907B6">
      <w:pPr>
        <w:pStyle w:val="berschrift1"/>
      </w:pPr>
      <w:r>
        <w:lastRenderedPageBreak/>
        <w:t>Projektabschlussbericht für das CRM-Projekt</w:t>
      </w:r>
    </w:p>
    <w:p w14:paraId="1BD7E52C" w14:textId="77777777" w:rsidR="007907B6" w:rsidRDefault="007907B6" w:rsidP="007907B6">
      <w:pPr>
        <w:pStyle w:val="berschrift2"/>
      </w:pPr>
      <w:r>
        <w:t>Projektname: Erweiterung des CRM-Systems um Scoring-Daten</w:t>
      </w:r>
    </w:p>
    <w:p w14:paraId="447F93FD" w14:textId="77777777" w:rsidR="007907B6" w:rsidRDefault="007907B6" w:rsidP="007907B6">
      <w:pPr>
        <w:pStyle w:val="berschrift3"/>
      </w:pPr>
      <w:r>
        <w:t>Projektleiter: Max Mustermann</w:t>
      </w:r>
    </w:p>
    <w:p w14:paraId="6D5D23EE" w14:textId="77777777" w:rsidR="007907B6" w:rsidRDefault="007907B6" w:rsidP="007907B6">
      <w:pPr>
        <w:pStyle w:val="berschrift3"/>
      </w:pPr>
      <w:r>
        <w:t>Projektlaufzeit: 01. März 2024 - 30. Mai 2024</w:t>
      </w:r>
    </w:p>
    <w:p w14:paraId="29384531" w14:textId="77777777" w:rsidR="007907B6" w:rsidRDefault="007907B6" w:rsidP="007907B6">
      <w:pPr>
        <w:pStyle w:val="berschrift3"/>
      </w:pPr>
      <w:r>
        <w:t>Bericht erstellt am: 31. Mai 2024</w:t>
      </w:r>
    </w:p>
    <w:p w14:paraId="6EC339A5" w14:textId="77777777" w:rsidR="007907B6" w:rsidRDefault="007907B6" w:rsidP="007907B6">
      <w:r>
        <w:pict w14:anchorId="6B185822">
          <v:rect id="_x0000_i1025" style="width:0;height:1.5pt" o:hralign="center" o:hrstd="t" o:hr="t" fillcolor="#a0a0a0" stroked="f"/>
        </w:pict>
      </w:r>
    </w:p>
    <w:p w14:paraId="52876EC5" w14:textId="77777777" w:rsidR="007907B6" w:rsidRDefault="007907B6" w:rsidP="007907B6">
      <w:pPr>
        <w:pStyle w:val="berschrift2"/>
      </w:pPr>
      <w:r>
        <w:t>1. Einleitung</w:t>
      </w:r>
    </w:p>
    <w:p w14:paraId="30B150E9" w14:textId="77777777" w:rsidR="007907B6" w:rsidRDefault="007907B6" w:rsidP="007907B6">
      <w:pPr>
        <w:pStyle w:val="StandardWeb"/>
      </w:pPr>
      <w:r>
        <w:t>Der folgende Bericht dokumentiert den Abschluss des Projekts zur Erweiterung des CRM-Systems um die Befüllung mit Scoring-Daten. Ziel des Projekts war es, eine Funktionalität zu implementieren, die es ermöglicht, monatlich Scoring-Daten von einem Drittanbieter manuell per Excel hochzuladen und diese Daten den entsprechenden Kundendatensätzen zuzuordnen.</w:t>
      </w:r>
    </w:p>
    <w:p w14:paraId="1D79D037" w14:textId="77777777" w:rsidR="007907B6" w:rsidRDefault="007907B6" w:rsidP="007907B6">
      <w:pPr>
        <w:pStyle w:val="berschrift2"/>
      </w:pPr>
      <w:r>
        <w:t>2. Projektziele und Ergebnisse</w:t>
      </w:r>
    </w:p>
    <w:p w14:paraId="65359217" w14:textId="77777777" w:rsidR="007907B6" w:rsidRDefault="007907B6" w:rsidP="007907B6">
      <w:pPr>
        <w:pStyle w:val="berschrift3"/>
      </w:pPr>
      <w:r>
        <w:t>2.1 Projektziele</w:t>
      </w:r>
    </w:p>
    <w:p w14:paraId="53325A77" w14:textId="77777777" w:rsidR="007907B6" w:rsidRDefault="007907B6" w:rsidP="007907B6">
      <w:pPr>
        <w:numPr>
          <w:ilvl w:val="0"/>
          <w:numId w:val="1"/>
        </w:numPr>
        <w:spacing w:before="100" w:beforeAutospacing="1" w:after="100" w:afterAutospacing="1" w:line="240" w:lineRule="auto"/>
      </w:pPr>
      <w:r>
        <w:rPr>
          <w:rStyle w:val="Fett"/>
        </w:rPr>
        <w:t>Implementierung einer Upload-Funktion für Scoring-Daten</w:t>
      </w:r>
      <w:r>
        <w:t>: Benutzer sollen in der Lage sein, Excel-Dateien mit Scoring-Daten hochzuladen.</w:t>
      </w:r>
    </w:p>
    <w:p w14:paraId="4DC56677" w14:textId="77777777" w:rsidR="007907B6" w:rsidRDefault="007907B6" w:rsidP="007907B6">
      <w:pPr>
        <w:numPr>
          <w:ilvl w:val="0"/>
          <w:numId w:val="1"/>
        </w:numPr>
        <w:spacing w:before="100" w:beforeAutospacing="1" w:after="100" w:afterAutospacing="1" w:line="240" w:lineRule="auto"/>
      </w:pPr>
      <w:r>
        <w:rPr>
          <w:rStyle w:val="Fett"/>
        </w:rPr>
        <w:t>Automatische Zuordnung der Scoring-Daten</w:t>
      </w:r>
      <w:r>
        <w:t>: Die Daten sollen den entsprechenden Kunden anhand der Kunden-ID zugeordnet werden.</w:t>
      </w:r>
    </w:p>
    <w:p w14:paraId="28F8B7E7" w14:textId="77777777" w:rsidR="007907B6" w:rsidRDefault="007907B6" w:rsidP="007907B6">
      <w:pPr>
        <w:numPr>
          <w:ilvl w:val="0"/>
          <w:numId w:val="1"/>
        </w:numPr>
        <w:spacing w:before="100" w:beforeAutospacing="1" w:after="100" w:afterAutospacing="1" w:line="240" w:lineRule="auto"/>
      </w:pPr>
      <w:r>
        <w:rPr>
          <w:rStyle w:val="Fett"/>
        </w:rPr>
        <w:t>Anzeige und Verwaltung der Scoring-Daten</w:t>
      </w:r>
      <w:r>
        <w:t>: Die Scoring-Daten sollen im Kundenprofil sichtbar und verwaltbar sein.</w:t>
      </w:r>
    </w:p>
    <w:p w14:paraId="68B3D622" w14:textId="77777777" w:rsidR="007907B6" w:rsidRDefault="007907B6" w:rsidP="007907B6">
      <w:pPr>
        <w:numPr>
          <w:ilvl w:val="0"/>
          <w:numId w:val="1"/>
        </w:numPr>
        <w:spacing w:before="100" w:beforeAutospacing="1" w:after="100" w:afterAutospacing="1" w:line="240" w:lineRule="auto"/>
      </w:pPr>
      <w:r>
        <w:rPr>
          <w:rStyle w:val="Fett"/>
        </w:rPr>
        <w:t>Sicherstellung der Datenintegrität und -sicherheit</w:t>
      </w:r>
      <w:r>
        <w:t>: Alle hochgeladenen Daten müssen validiert und sicher gespeichert werden.</w:t>
      </w:r>
    </w:p>
    <w:p w14:paraId="562ABF8D" w14:textId="77777777" w:rsidR="007907B6" w:rsidRDefault="007907B6" w:rsidP="007907B6">
      <w:pPr>
        <w:numPr>
          <w:ilvl w:val="0"/>
          <w:numId w:val="1"/>
        </w:numPr>
        <w:spacing w:before="100" w:beforeAutospacing="1" w:after="100" w:afterAutospacing="1" w:line="240" w:lineRule="auto"/>
      </w:pPr>
      <w:r>
        <w:rPr>
          <w:rStyle w:val="Fett"/>
        </w:rPr>
        <w:t>Benutzerfreundliche Oberfläche</w:t>
      </w:r>
      <w:r>
        <w:t>: Die Benutzeroberfläche soll intuitiv und leicht bedienbar sein.</w:t>
      </w:r>
    </w:p>
    <w:p w14:paraId="41035EF6" w14:textId="77777777" w:rsidR="007907B6" w:rsidRDefault="007907B6" w:rsidP="007907B6">
      <w:pPr>
        <w:pStyle w:val="berschrift3"/>
      </w:pPr>
      <w:r>
        <w:t>2.2 Projektergebnisse</w:t>
      </w:r>
    </w:p>
    <w:p w14:paraId="395EDBEF" w14:textId="77777777" w:rsidR="007907B6" w:rsidRDefault="007907B6" w:rsidP="007907B6">
      <w:pPr>
        <w:numPr>
          <w:ilvl w:val="0"/>
          <w:numId w:val="2"/>
        </w:numPr>
        <w:spacing w:before="100" w:beforeAutospacing="1" w:after="100" w:afterAutospacing="1" w:line="240" w:lineRule="auto"/>
      </w:pPr>
      <w:r>
        <w:rPr>
          <w:rStyle w:val="Fett"/>
        </w:rPr>
        <w:t>Upload-Funktion</w:t>
      </w:r>
      <w:r>
        <w:t>: Eine robuste Upload-Funktion wurde erfolgreich implementiert, die das Hochladen von Excel-Dateien ermöglicht.</w:t>
      </w:r>
    </w:p>
    <w:p w14:paraId="07282E21" w14:textId="77777777" w:rsidR="007907B6" w:rsidRDefault="007907B6" w:rsidP="007907B6">
      <w:pPr>
        <w:numPr>
          <w:ilvl w:val="0"/>
          <w:numId w:val="2"/>
        </w:numPr>
        <w:spacing w:before="100" w:beforeAutospacing="1" w:after="100" w:afterAutospacing="1" w:line="240" w:lineRule="auto"/>
      </w:pPr>
      <w:r>
        <w:rPr>
          <w:rStyle w:val="Fett"/>
        </w:rPr>
        <w:t>Datenzuordnung</w:t>
      </w:r>
      <w:r>
        <w:t>: Die automatische Zuordnung der Scoring-Daten zu den Kundendatensätzen funktioniert einwandfrei.</w:t>
      </w:r>
    </w:p>
    <w:p w14:paraId="2B7E5459" w14:textId="77777777" w:rsidR="007907B6" w:rsidRDefault="007907B6" w:rsidP="007907B6">
      <w:pPr>
        <w:numPr>
          <w:ilvl w:val="0"/>
          <w:numId w:val="2"/>
        </w:numPr>
        <w:spacing w:before="100" w:beforeAutospacing="1" w:after="100" w:afterAutospacing="1" w:line="240" w:lineRule="auto"/>
      </w:pPr>
      <w:r>
        <w:rPr>
          <w:rStyle w:val="Fett"/>
        </w:rPr>
        <w:t>Datenanzeige</w:t>
      </w:r>
      <w:r>
        <w:t>: Die Scoring-Daten werden korrekt im Kundenprofil angezeigt und können verwaltet werden.</w:t>
      </w:r>
    </w:p>
    <w:p w14:paraId="2876A231" w14:textId="77777777" w:rsidR="007907B6" w:rsidRDefault="007907B6" w:rsidP="007907B6">
      <w:pPr>
        <w:numPr>
          <w:ilvl w:val="0"/>
          <w:numId w:val="2"/>
        </w:numPr>
        <w:spacing w:before="100" w:beforeAutospacing="1" w:after="100" w:afterAutospacing="1" w:line="240" w:lineRule="auto"/>
      </w:pPr>
      <w:r>
        <w:rPr>
          <w:rStyle w:val="Fett"/>
        </w:rPr>
        <w:t>Datensicherheit</w:t>
      </w:r>
      <w:r>
        <w:t>: Die hochgeladenen Daten werden verschlüsselt gespeichert, und es wurden umfangreiche Sicherheitsmaßnahmen implementiert.</w:t>
      </w:r>
    </w:p>
    <w:p w14:paraId="6A38ECB1" w14:textId="77777777" w:rsidR="007907B6" w:rsidRDefault="007907B6" w:rsidP="007907B6">
      <w:pPr>
        <w:numPr>
          <w:ilvl w:val="0"/>
          <w:numId w:val="2"/>
        </w:numPr>
        <w:spacing w:before="100" w:beforeAutospacing="1" w:after="100" w:afterAutospacing="1" w:line="240" w:lineRule="auto"/>
      </w:pPr>
      <w:r>
        <w:rPr>
          <w:rStyle w:val="Fett"/>
        </w:rPr>
        <w:t>Benutzeroberfläche</w:t>
      </w:r>
      <w:r>
        <w:t>: Das Feedback der Benutzer war überwiegend positiv hinsichtlich der Benutzerfreundlichkeit und der intuitiven Bedienung der neuen Funktionen.</w:t>
      </w:r>
    </w:p>
    <w:p w14:paraId="24DD39AA" w14:textId="77777777" w:rsidR="007907B6" w:rsidRDefault="007907B6" w:rsidP="007907B6">
      <w:pPr>
        <w:pStyle w:val="berschrift2"/>
      </w:pPr>
      <w:r>
        <w:lastRenderedPageBreak/>
        <w:t>3. Projektdurchführung</w:t>
      </w:r>
    </w:p>
    <w:p w14:paraId="55F9EFCB" w14:textId="77777777" w:rsidR="007907B6" w:rsidRDefault="007907B6" w:rsidP="007907B6">
      <w:pPr>
        <w:pStyle w:val="berschrift3"/>
      </w:pPr>
      <w:r>
        <w:t>3.1 Projektphasen</w:t>
      </w:r>
    </w:p>
    <w:p w14:paraId="7071320F" w14:textId="77777777" w:rsidR="007907B6" w:rsidRDefault="007907B6" w:rsidP="007907B6">
      <w:pPr>
        <w:numPr>
          <w:ilvl w:val="0"/>
          <w:numId w:val="3"/>
        </w:numPr>
        <w:spacing w:before="100" w:beforeAutospacing="1" w:after="100" w:afterAutospacing="1" w:line="240" w:lineRule="auto"/>
      </w:pPr>
      <w:r>
        <w:rPr>
          <w:rStyle w:val="Fett"/>
        </w:rPr>
        <w:t>Planung (01. März - 10. März 2024)</w:t>
      </w:r>
      <w:r>
        <w:t>: Festlegung der Projektziele, Erstellung des Projektplans und Identifizierung der Anforderungen.</w:t>
      </w:r>
    </w:p>
    <w:p w14:paraId="419A5832" w14:textId="77777777" w:rsidR="007907B6" w:rsidRDefault="007907B6" w:rsidP="007907B6">
      <w:pPr>
        <w:numPr>
          <w:ilvl w:val="0"/>
          <w:numId w:val="3"/>
        </w:numPr>
        <w:spacing w:before="100" w:beforeAutospacing="1" w:after="100" w:afterAutospacing="1" w:line="240" w:lineRule="auto"/>
      </w:pPr>
      <w:r>
        <w:rPr>
          <w:rStyle w:val="Fett"/>
        </w:rPr>
        <w:t>Implementierung (11. März - 20. April 2024)</w:t>
      </w:r>
      <w:r>
        <w:t>: Entwicklung und Implementierung der neuen Funktionalitäten.</w:t>
      </w:r>
    </w:p>
    <w:p w14:paraId="59363B9F" w14:textId="77777777" w:rsidR="007907B6" w:rsidRDefault="007907B6" w:rsidP="007907B6">
      <w:pPr>
        <w:numPr>
          <w:ilvl w:val="0"/>
          <w:numId w:val="3"/>
        </w:numPr>
        <w:spacing w:before="100" w:beforeAutospacing="1" w:after="100" w:afterAutospacing="1" w:line="240" w:lineRule="auto"/>
      </w:pPr>
      <w:r>
        <w:rPr>
          <w:rStyle w:val="Fett"/>
        </w:rPr>
        <w:t>Testphase (21. April - 15. Mai 2024)</w:t>
      </w:r>
      <w:r>
        <w:t>: Durchführung von funktionalen, nicht-funktionalen und Sicherheitstests.</w:t>
      </w:r>
    </w:p>
    <w:p w14:paraId="109A2B37" w14:textId="77777777" w:rsidR="007907B6" w:rsidRDefault="007907B6" w:rsidP="007907B6">
      <w:pPr>
        <w:numPr>
          <w:ilvl w:val="0"/>
          <w:numId w:val="3"/>
        </w:numPr>
        <w:spacing w:before="100" w:beforeAutospacing="1" w:after="100" w:afterAutospacing="1" w:line="240" w:lineRule="auto"/>
      </w:pPr>
      <w:r>
        <w:rPr>
          <w:rStyle w:val="Fett"/>
        </w:rPr>
        <w:t>Schulung und Einführung (16. Mai - 25. Mai 2024)</w:t>
      </w:r>
      <w:r>
        <w:t>: Schulung der Benutzer und Einführung der neuen Funktionen.</w:t>
      </w:r>
    </w:p>
    <w:p w14:paraId="05789867" w14:textId="77777777" w:rsidR="007907B6" w:rsidRDefault="007907B6" w:rsidP="007907B6">
      <w:pPr>
        <w:numPr>
          <w:ilvl w:val="0"/>
          <w:numId w:val="3"/>
        </w:numPr>
        <w:spacing w:before="100" w:beforeAutospacing="1" w:after="100" w:afterAutospacing="1" w:line="240" w:lineRule="auto"/>
      </w:pPr>
      <w:r>
        <w:rPr>
          <w:rStyle w:val="Fett"/>
        </w:rPr>
        <w:t>Abschluss und Übergabe (26. Mai - 30. Mai 2024)</w:t>
      </w:r>
      <w:r>
        <w:t>: Projektabschluss, Dokumentation und Übergabe an den Betrieb.</w:t>
      </w:r>
    </w:p>
    <w:p w14:paraId="7E7B5C77" w14:textId="77777777" w:rsidR="007907B6" w:rsidRDefault="007907B6" w:rsidP="007907B6">
      <w:pPr>
        <w:pStyle w:val="berschrift3"/>
      </w:pPr>
      <w:r>
        <w:t>3.2 Meilensteine</w:t>
      </w:r>
    </w:p>
    <w:p w14:paraId="5D973225" w14:textId="77777777" w:rsidR="007907B6" w:rsidRDefault="007907B6" w:rsidP="007907B6">
      <w:pPr>
        <w:numPr>
          <w:ilvl w:val="0"/>
          <w:numId w:val="4"/>
        </w:numPr>
        <w:spacing w:before="100" w:beforeAutospacing="1" w:after="100" w:afterAutospacing="1" w:line="240" w:lineRule="auto"/>
      </w:pPr>
      <w:r>
        <w:rPr>
          <w:rStyle w:val="Fett"/>
        </w:rPr>
        <w:t>Projektstart</w:t>
      </w:r>
      <w:r>
        <w:t>: 01. März 2024</w:t>
      </w:r>
    </w:p>
    <w:p w14:paraId="0C6BAB75" w14:textId="77777777" w:rsidR="007907B6" w:rsidRDefault="007907B6" w:rsidP="007907B6">
      <w:pPr>
        <w:numPr>
          <w:ilvl w:val="0"/>
          <w:numId w:val="4"/>
        </w:numPr>
        <w:spacing w:before="100" w:beforeAutospacing="1" w:after="100" w:afterAutospacing="1" w:line="240" w:lineRule="auto"/>
      </w:pPr>
      <w:r>
        <w:rPr>
          <w:rStyle w:val="Fett"/>
        </w:rPr>
        <w:t>Fertigstellung der Implementierung</w:t>
      </w:r>
      <w:r>
        <w:t>: 20. April 2024</w:t>
      </w:r>
    </w:p>
    <w:p w14:paraId="199D5E34" w14:textId="77777777" w:rsidR="007907B6" w:rsidRDefault="007907B6" w:rsidP="007907B6">
      <w:pPr>
        <w:numPr>
          <w:ilvl w:val="0"/>
          <w:numId w:val="4"/>
        </w:numPr>
        <w:spacing w:before="100" w:beforeAutospacing="1" w:after="100" w:afterAutospacing="1" w:line="240" w:lineRule="auto"/>
      </w:pPr>
      <w:r>
        <w:rPr>
          <w:rStyle w:val="Fett"/>
        </w:rPr>
        <w:t>Abschluss der Testphase</w:t>
      </w:r>
      <w:r>
        <w:t>: 15. Mai 2024</w:t>
      </w:r>
    </w:p>
    <w:p w14:paraId="4533BB4B" w14:textId="77777777" w:rsidR="007907B6" w:rsidRDefault="007907B6" w:rsidP="007907B6">
      <w:pPr>
        <w:numPr>
          <w:ilvl w:val="0"/>
          <w:numId w:val="4"/>
        </w:numPr>
        <w:spacing w:before="100" w:beforeAutospacing="1" w:after="100" w:afterAutospacing="1" w:line="240" w:lineRule="auto"/>
      </w:pPr>
      <w:r>
        <w:rPr>
          <w:rStyle w:val="Fett"/>
        </w:rPr>
        <w:t>Einführung und Schulung</w:t>
      </w:r>
      <w:r>
        <w:t>: 25. Mai 2024</w:t>
      </w:r>
    </w:p>
    <w:p w14:paraId="6CA5143F" w14:textId="77777777" w:rsidR="007907B6" w:rsidRDefault="007907B6" w:rsidP="007907B6">
      <w:pPr>
        <w:numPr>
          <w:ilvl w:val="0"/>
          <w:numId w:val="4"/>
        </w:numPr>
        <w:spacing w:before="100" w:beforeAutospacing="1" w:after="100" w:afterAutospacing="1" w:line="240" w:lineRule="auto"/>
      </w:pPr>
      <w:r>
        <w:rPr>
          <w:rStyle w:val="Fett"/>
        </w:rPr>
        <w:t>Projektabschluss</w:t>
      </w:r>
      <w:r>
        <w:t>: 30. Mai 2024</w:t>
      </w:r>
    </w:p>
    <w:p w14:paraId="14069339" w14:textId="77777777" w:rsidR="007907B6" w:rsidRDefault="007907B6" w:rsidP="007907B6">
      <w:pPr>
        <w:pStyle w:val="berschrift2"/>
      </w:pPr>
      <w:r>
        <w:t>4. Budget und Ressourcen</w:t>
      </w:r>
    </w:p>
    <w:p w14:paraId="5B4ABF8E" w14:textId="77777777" w:rsidR="007907B6" w:rsidRDefault="007907B6" w:rsidP="007907B6">
      <w:pPr>
        <w:pStyle w:val="berschrift3"/>
      </w:pPr>
      <w:r>
        <w:t>4.1 Budget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3"/>
        <w:gridCol w:w="1155"/>
        <w:gridCol w:w="1512"/>
      </w:tblGrid>
      <w:tr w:rsidR="007907B6" w14:paraId="734334F4" w14:textId="77777777" w:rsidTr="007907B6">
        <w:trPr>
          <w:tblHeader/>
          <w:tblCellSpacing w:w="15" w:type="dxa"/>
        </w:trPr>
        <w:tc>
          <w:tcPr>
            <w:tcW w:w="0" w:type="auto"/>
            <w:vAlign w:val="center"/>
            <w:hideMark/>
          </w:tcPr>
          <w:p w14:paraId="5DA3A039" w14:textId="77777777" w:rsidR="007907B6" w:rsidRDefault="007907B6">
            <w:pPr>
              <w:jc w:val="center"/>
              <w:rPr>
                <w:b/>
                <w:bCs/>
              </w:rPr>
            </w:pPr>
            <w:r>
              <w:rPr>
                <w:rStyle w:val="Fett"/>
              </w:rPr>
              <w:t>Kostenart</w:t>
            </w:r>
          </w:p>
        </w:tc>
        <w:tc>
          <w:tcPr>
            <w:tcW w:w="0" w:type="auto"/>
            <w:vAlign w:val="center"/>
            <w:hideMark/>
          </w:tcPr>
          <w:p w14:paraId="69468B4A" w14:textId="77777777" w:rsidR="007907B6" w:rsidRDefault="007907B6">
            <w:pPr>
              <w:jc w:val="center"/>
              <w:rPr>
                <w:b/>
                <w:bCs/>
              </w:rPr>
            </w:pPr>
            <w:r>
              <w:rPr>
                <w:rStyle w:val="Fett"/>
              </w:rPr>
              <w:t>Geplant (€)</w:t>
            </w:r>
          </w:p>
        </w:tc>
        <w:tc>
          <w:tcPr>
            <w:tcW w:w="0" w:type="auto"/>
            <w:vAlign w:val="center"/>
            <w:hideMark/>
          </w:tcPr>
          <w:p w14:paraId="525A74E4" w14:textId="77777777" w:rsidR="007907B6" w:rsidRDefault="007907B6">
            <w:pPr>
              <w:jc w:val="center"/>
              <w:rPr>
                <w:b/>
                <w:bCs/>
              </w:rPr>
            </w:pPr>
            <w:r>
              <w:rPr>
                <w:rStyle w:val="Fett"/>
              </w:rPr>
              <w:t>Tatsächlich (€)</w:t>
            </w:r>
          </w:p>
        </w:tc>
      </w:tr>
      <w:tr w:rsidR="007907B6" w14:paraId="4DFEFB78" w14:textId="77777777" w:rsidTr="007907B6">
        <w:trPr>
          <w:tblCellSpacing w:w="15" w:type="dxa"/>
        </w:trPr>
        <w:tc>
          <w:tcPr>
            <w:tcW w:w="0" w:type="auto"/>
            <w:vAlign w:val="center"/>
            <w:hideMark/>
          </w:tcPr>
          <w:p w14:paraId="74536495" w14:textId="77777777" w:rsidR="007907B6" w:rsidRDefault="007907B6">
            <w:r>
              <w:t>Personal</w:t>
            </w:r>
          </w:p>
        </w:tc>
        <w:tc>
          <w:tcPr>
            <w:tcW w:w="0" w:type="auto"/>
            <w:vAlign w:val="center"/>
            <w:hideMark/>
          </w:tcPr>
          <w:p w14:paraId="3E46905B" w14:textId="77777777" w:rsidR="007907B6" w:rsidRDefault="007907B6">
            <w:r>
              <w:t>50.000</w:t>
            </w:r>
          </w:p>
        </w:tc>
        <w:tc>
          <w:tcPr>
            <w:tcW w:w="0" w:type="auto"/>
            <w:vAlign w:val="center"/>
            <w:hideMark/>
          </w:tcPr>
          <w:p w14:paraId="341CC003" w14:textId="77777777" w:rsidR="007907B6" w:rsidRDefault="007907B6">
            <w:r>
              <w:t>48.000</w:t>
            </w:r>
          </w:p>
        </w:tc>
      </w:tr>
      <w:tr w:rsidR="007907B6" w14:paraId="481D9A07" w14:textId="77777777" w:rsidTr="007907B6">
        <w:trPr>
          <w:tblCellSpacing w:w="15" w:type="dxa"/>
        </w:trPr>
        <w:tc>
          <w:tcPr>
            <w:tcW w:w="0" w:type="auto"/>
            <w:vAlign w:val="center"/>
            <w:hideMark/>
          </w:tcPr>
          <w:p w14:paraId="4A021644" w14:textId="77777777" w:rsidR="007907B6" w:rsidRDefault="007907B6">
            <w:r>
              <w:t>Schulung</w:t>
            </w:r>
          </w:p>
        </w:tc>
        <w:tc>
          <w:tcPr>
            <w:tcW w:w="0" w:type="auto"/>
            <w:vAlign w:val="center"/>
            <w:hideMark/>
          </w:tcPr>
          <w:p w14:paraId="4D1D0937" w14:textId="77777777" w:rsidR="007907B6" w:rsidRDefault="007907B6">
            <w:r>
              <w:t>5.000</w:t>
            </w:r>
          </w:p>
        </w:tc>
        <w:tc>
          <w:tcPr>
            <w:tcW w:w="0" w:type="auto"/>
            <w:vAlign w:val="center"/>
            <w:hideMark/>
          </w:tcPr>
          <w:p w14:paraId="6DF76D00" w14:textId="77777777" w:rsidR="007907B6" w:rsidRDefault="007907B6">
            <w:r>
              <w:t>4.500</w:t>
            </w:r>
          </w:p>
        </w:tc>
      </w:tr>
      <w:tr w:rsidR="007907B6" w14:paraId="59242F9D" w14:textId="77777777" w:rsidTr="007907B6">
        <w:trPr>
          <w:tblCellSpacing w:w="15" w:type="dxa"/>
        </w:trPr>
        <w:tc>
          <w:tcPr>
            <w:tcW w:w="0" w:type="auto"/>
            <w:vAlign w:val="center"/>
            <w:hideMark/>
          </w:tcPr>
          <w:p w14:paraId="32AAD04A" w14:textId="77777777" w:rsidR="007907B6" w:rsidRDefault="007907B6">
            <w:r>
              <w:t>Infrastruktur und Software</w:t>
            </w:r>
          </w:p>
        </w:tc>
        <w:tc>
          <w:tcPr>
            <w:tcW w:w="0" w:type="auto"/>
            <w:vAlign w:val="center"/>
            <w:hideMark/>
          </w:tcPr>
          <w:p w14:paraId="5E05873D" w14:textId="77777777" w:rsidR="007907B6" w:rsidRDefault="007907B6">
            <w:r>
              <w:t>10.000</w:t>
            </w:r>
          </w:p>
        </w:tc>
        <w:tc>
          <w:tcPr>
            <w:tcW w:w="0" w:type="auto"/>
            <w:vAlign w:val="center"/>
            <w:hideMark/>
          </w:tcPr>
          <w:p w14:paraId="15221FA1" w14:textId="77777777" w:rsidR="007907B6" w:rsidRDefault="007907B6">
            <w:r>
              <w:t>9.800</w:t>
            </w:r>
          </w:p>
        </w:tc>
      </w:tr>
      <w:tr w:rsidR="007907B6" w14:paraId="731D37BF" w14:textId="77777777" w:rsidTr="007907B6">
        <w:trPr>
          <w:tblCellSpacing w:w="15" w:type="dxa"/>
        </w:trPr>
        <w:tc>
          <w:tcPr>
            <w:tcW w:w="0" w:type="auto"/>
            <w:vAlign w:val="center"/>
            <w:hideMark/>
          </w:tcPr>
          <w:p w14:paraId="5C4388DA" w14:textId="77777777" w:rsidR="007907B6" w:rsidRDefault="007907B6">
            <w:r>
              <w:t>Unvorhergesehene Ausgaben</w:t>
            </w:r>
          </w:p>
        </w:tc>
        <w:tc>
          <w:tcPr>
            <w:tcW w:w="0" w:type="auto"/>
            <w:vAlign w:val="center"/>
            <w:hideMark/>
          </w:tcPr>
          <w:p w14:paraId="25E605D6" w14:textId="77777777" w:rsidR="007907B6" w:rsidRDefault="007907B6">
            <w:r>
              <w:t>5.000</w:t>
            </w:r>
          </w:p>
        </w:tc>
        <w:tc>
          <w:tcPr>
            <w:tcW w:w="0" w:type="auto"/>
            <w:vAlign w:val="center"/>
            <w:hideMark/>
          </w:tcPr>
          <w:p w14:paraId="047AB923" w14:textId="77777777" w:rsidR="007907B6" w:rsidRDefault="007907B6">
            <w:r>
              <w:t>3.200</w:t>
            </w:r>
          </w:p>
        </w:tc>
      </w:tr>
      <w:tr w:rsidR="007907B6" w14:paraId="13A65B25" w14:textId="77777777" w:rsidTr="007907B6">
        <w:trPr>
          <w:tblCellSpacing w:w="15" w:type="dxa"/>
        </w:trPr>
        <w:tc>
          <w:tcPr>
            <w:tcW w:w="0" w:type="auto"/>
            <w:vAlign w:val="center"/>
            <w:hideMark/>
          </w:tcPr>
          <w:p w14:paraId="42F097E4" w14:textId="77777777" w:rsidR="007907B6" w:rsidRDefault="007907B6">
            <w:r>
              <w:rPr>
                <w:rStyle w:val="Fett"/>
              </w:rPr>
              <w:t>Gesamt</w:t>
            </w:r>
          </w:p>
        </w:tc>
        <w:tc>
          <w:tcPr>
            <w:tcW w:w="0" w:type="auto"/>
            <w:vAlign w:val="center"/>
            <w:hideMark/>
          </w:tcPr>
          <w:p w14:paraId="22FFE943" w14:textId="77777777" w:rsidR="007907B6" w:rsidRDefault="007907B6">
            <w:r>
              <w:t>70.000</w:t>
            </w:r>
          </w:p>
        </w:tc>
        <w:tc>
          <w:tcPr>
            <w:tcW w:w="0" w:type="auto"/>
            <w:vAlign w:val="center"/>
            <w:hideMark/>
          </w:tcPr>
          <w:p w14:paraId="4EA4643D" w14:textId="77777777" w:rsidR="007907B6" w:rsidRDefault="007907B6">
            <w:r>
              <w:t>65.500</w:t>
            </w:r>
          </w:p>
        </w:tc>
      </w:tr>
    </w:tbl>
    <w:p w14:paraId="70034BE4" w14:textId="77777777" w:rsidR="007907B6" w:rsidRDefault="007907B6" w:rsidP="007907B6">
      <w:pPr>
        <w:pStyle w:val="berschrift3"/>
      </w:pPr>
      <w:r>
        <w:t>4.2 Ressourcen</w:t>
      </w:r>
    </w:p>
    <w:p w14:paraId="49836589" w14:textId="77777777" w:rsidR="007907B6" w:rsidRDefault="007907B6" w:rsidP="007907B6">
      <w:pPr>
        <w:numPr>
          <w:ilvl w:val="0"/>
          <w:numId w:val="5"/>
        </w:numPr>
        <w:spacing w:before="100" w:beforeAutospacing="1" w:after="100" w:afterAutospacing="1" w:line="240" w:lineRule="auto"/>
      </w:pPr>
      <w:r>
        <w:rPr>
          <w:rStyle w:val="Fett"/>
        </w:rPr>
        <w:t>Projektteam</w:t>
      </w:r>
      <w:r>
        <w:t>: 5 Entwickler, 2 Tester, 1 Projektleiter</w:t>
      </w:r>
    </w:p>
    <w:p w14:paraId="50DB0E69" w14:textId="77777777" w:rsidR="007907B6" w:rsidRDefault="007907B6" w:rsidP="007907B6">
      <w:pPr>
        <w:numPr>
          <w:ilvl w:val="0"/>
          <w:numId w:val="5"/>
        </w:numPr>
        <w:spacing w:before="100" w:beforeAutospacing="1" w:after="100" w:afterAutospacing="1" w:line="240" w:lineRule="auto"/>
      </w:pPr>
      <w:r>
        <w:rPr>
          <w:rStyle w:val="Fett"/>
        </w:rPr>
        <w:t>Schulungsteam</w:t>
      </w:r>
      <w:r>
        <w:t>: 2 Trainer</w:t>
      </w:r>
    </w:p>
    <w:p w14:paraId="7EC4C395" w14:textId="77777777" w:rsidR="007907B6" w:rsidRDefault="007907B6" w:rsidP="007907B6">
      <w:pPr>
        <w:numPr>
          <w:ilvl w:val="0"/>
          <w:numId w:val="5"/>
        </w:numPr>
        <w:spacing w:before="100" w:beforeAutospacing="1" w:after="100" w:afterAutospacing="1" w:line="240" w:lineRule="auto"/>
      </w:pPr>
      <w:r>
        <w:rPr>
          <w:rStyle w:val="Fett"/>
        </w:rPr>
        <w:t>Infrastruktur</w:t>
      </w:r>
      <w:r>
        <w:t>: Serverkapazitäten, Datenbankressourcen</w:t>
      </w:r>
    </w:p>
    <w:p w14:paraId="5D902B7B" w14:textId="77777777" w:rsidR="007907B6" w:rsidRDefault="007907B6" w:rsidP="007907B6">
      <w:pPr>
        <w:pStyle w:val="berschrift2"/>
      </w:pPr>
      <w:r>
        <w:t>5. Herausforderungen und Lösungen</w:t>
      </w:r>
    </w:p>
    <w:p w14:paraId="7EE0ED5D" w14:textId="77777777" w:rsidR="007907B6" w:rsidRDefault="007907B6" w:rsidP="007907B6">
      <w:pPr>
        <w:pStyle w:val="berschrift3"/>
      </w:pPr>
      <w:r>
        <w:t>5.1 Herausforderungen</w:t>
      </w:r>
    </w:p>
    <w:p w14:paraId="15FF0744" w14:textId="77777777" w:rsidR="007907B6" w:rsidRDefault="007907B6" w:rsidP="007907B6">
      <w:pPr>
        <w:numPr>
          <w:ilvl w:val="0"/>
          <w:numId w:val="6"/>
        </w:numPr>
        <w:spacing w:before="100" w:beforeAutospacing="1" w:after="100" w:afterAutospacing="1" w:line="240" w:lineRule="auto"/>
      </w:pPr>
      <w:r>
        <w:rPr>
          <w:rStyle w:val="Fett"/>
        </w:rPr>
        <w:t>Datenvalidierung</w:t>
      </w:r>
      <w:r>
        <w:t>: Es gab anfängliche Schwierigkeiten bei der Implementierung einer robusten Datenvalidierung für die hochgeladenen Excel-Dateien.</w:t>
      </w:r>
    </w:p>
    <w:p w14:paraId="73C6868E" w14:textId="77777777" w:rsidR="007907B6" w:rsidRDefault="007907B6" w:rsidP="007907B6">
      <w:pPr>
        <w:numPr>
          <w:ilvl w:val="0"/>
          <w:numId w:val="6"/>
        </w:numPr>
        <w:spacing w:before="100" w:beforeAutospacing="1" w:after="100" w:afterAutospacing="1" w:line="240" w:lineRule="auto"/>
      </w:pPr>
      <w:r>
        <w:rPr>
          <w:rStyle w:val="Fett"/>
        </w:rPr>
        <w:lastRenderedPageBreak/>
        <w:t>Systemstabilität</w:t>
      </w:r>
      <w:r>
        <w:t>: Während der Lasttests wurde das System bei gleichzeitigen Uploads instabil.</w:t>
      </w:r>
    </w:p>
    <w:p w14:paraId="2224E109" w14:textId="77777777" w:rsidR="007907B6" w:rsidRDefault="007907B6" w:rsidP="007907B6">
      <w:pPr>
        <w:pStyle w:val="berschrift3"/>
      </w:pPr>
      <w:r>
        <w:t>5.2 Lösungen</w:t>
      </w:r>
    </w:p>
    <w:p w14:paraId="7BD9DC06" w14:textId="77777777" w:rsidR="007907B6" w:rsidRDefault="007907B6" w:rsidP="007907B6">
      <w:pPr>
        <w:numPr>
          <w:ilvl w:val="0"/>
          <w:numId w:val="7"/>
        </w:numPr>
        <w:spacing w:before="100" w:beforeAutospacing="1" w:after="100" w:afterAutospacing="1" w:line="240" w:lineRule="auto"/>
      </w:pPr>
      <w:r>
        <w:rPr>
          <w:rStyle w:val="Fett"/>
        </w:rPr>
        <w:t>Datenvalidierung</w:t>
      </w:r>
      <w:r>
        <w:t>: Durch die Implementierung zusätzlicher Validierungslogiken und detaillierterer Fehlermeldungen konnte dieses Problem gelöst werden.</w:t>
      </w:r>
    </w:p>
    <w:p w14:paraId="6FDAD680" w14:textId="77777777" w:rsidR="007907B6" w:rsidRDefault="007907B6" w:rsidP="007907B6">
      <w:pPr>
        <w:numPr>
          <w:ilvl w:val="0"/>
          <w:numId w:val="7"/>
        </w:numPr>
        <w:spacing w:before="100" w:beforeAutospacing="1" w:after="100" w:afterAutospacing="1" w:line="240" w:lineRule="auto"/>
      </w:pPr>
      <w:r>
        <w:rPr>
          <w:rStyle w:val="Fett"/>
        </w:rPr>
        <w:t>Systemstabilität</w:t>
      </w:r>
      <w:r>
        <w:t>: Optimierungen bei der Ressourcenverwaltung und zusätzliche Belastungstests haben die Systemstabilität verbessert.</w:t>
      </w:r>
    </w:p>
    <w:p w14:paraId="3963E450" w14:textId="77777777" w:rsidR="007907B6" w:rsidRDefault="007907B6" w:rsidP="007907B6">
      <w:pPr>
        <w:pStyle w:val="berschrift2"/>
      </w:pPr>
      <w:r>
        <w:t xml:space="preserve">6. Feedback und </w:t>
      </w:r>
      <w:proofErr w:type="spellStart"/>
      <w:r>
        <w:t>Lessons</w:t>
      </w:r>
      <w:proofErr w:type="spellEnd"/>
      <w:r>
        <w:t xml:space="preserve"> </w:t>
      </w:r>
      <w:proofErr w:type="spellStart"/>
      <w:r>
        <w:t>Learned</w:t>
      </w:r>
      <w:proofErr w:type="spellEnd"/>
    </w:p>
    <w:p w14:paraId="483A959F" w14:textId="77777777" w:rsidR="007907B6" w:rsidRDefault="007907B6" w:rsidP="007907B6">
      <w:pPr>
        <w:pStyle w:val="berschrift3"/>
      </w:pPr>
      <w:r>
        <w:t>6.1 Benutzerfeedback</w:t>
      </w:r>
    </w:p>
    <w:p w14:paraId="0A8AD652" w14:textId="77777777" w:rsidR="007907B6" w:rsidRDefault="007907B6" w:rsidP="007907B6">
      <w:pPr>
        <w:numPr>
          <w:ilvl w:val="0"/>
          <w:numId w:val="8"/>
        </w:numPr>
        <w:spacing w:before="100" w:beforeAutospacing="1" w:after="100" w:afterAutospacing="1" w:line="240" w:lineRule="auto"/>
      </w:pPr>
      <w:r>
        <w:rPr>
          <w:rStyle w:val="Fett"/>
        </w:rPr>
        <w:t>Positives Feedback</w:t>
      </w:r>
      <w:r>
        <w:t>: Benutzer lobten die Benutzerfreundlichkeit der neuen Funktionen und die Möglichkeit, Scoring-Daten einfach hochzuladen und zu verwalten.</w:t>
      </w:r>
    </w:p>
    <w:p w14:paraId="0B4CCE4D" w14:textId="77777777" w:rsidR="007907B6" w:rsidRDefault="007907B6" w:rsidP="007907B6">
      <w:pPr>
        <w:numPr>
          <w:ilvl w:val="0"/>
          <w:numId w:val="8"/>
        </w:numPr>
        <w:spacing w:before="100" w:beforeAutospacing="1" w:after="100" w:afterAutospacing="1" w:line="240" w:lineRule="auto"/>
      </w:pPr>
      <w:r>
        <w:rPr>
          <w:rStyle w:val="Fett"/>
        </w:rPr>
        <w:t>Konstruktives Feedback</w:t>
      </w:r>
      <w:r>
        <w:t>: Es wurde der Wunsch nach noch detaillierteren Fehlermeldungen und einer besseren Performance bei sehr großen Dateien geäußert.</w:t>
      </w:r>
    </w:p>
    <w:p w14:paraId="1C931087" w14:textId="77777777" w:rsidR="007907B6" w:rsidRDefault="007907B6" w:rsidP="007907B6">
      <w:pPr>
        <w:pStyle w:val="berschrift3"/>
      </w:pPr>
      <w:r>
        <w:t xml:space="preserve">6.2 </w:t>
      </w:r>
      <w:proofErr w:type="spellStart"/>
      <w:r>
        <w:t>Lessons</w:t>
      </w:r>
      <w:proofErr w:type="spellEnd"/>
      <w:r>
        <w:t xml:space="preserve"> </w:t>
      </w:r>
      <w:proofErr w:type="spellStart"/>
      <w:r>
        <w:t>Learned</w:t>
      </w:r>
      <w:proofErr w:type="spellEnd"/>
    </w:p>
    <w:p w14:paraId="50EDD97E" w14:textId="77777777" w:rsidR="007907B6" w:rsidRDefault="007907B6" w:rsidP="007907B6">
      <w:pPr>
        <w:numPr>
          <w:ilvl w:val="0"/>
          <w:numId w:val="9"/>
        </w:numPr>
        <w:spacing w:before="100" w:beforeAutospacing="1" w:after="100" w:afterAutospacing="1" w:line="240" w:lineRule="auto"/>
      </w:pPr>
      <w:r>
        <w:rPr>
          <w:rStyle w:val="Fett"/>
        </w:rPr>
        <w:t>Frühzeitige Einbindung der Benutzer</w:t>
      </w:r>
      <w:r>
        <w:t>: Eine frühzeitige Einbindung der Endbenutzer in den Testprozess ist entscheidend für die Erfassung wertvollen Feedbacks.</w:t>
      </w:r>
    </w:p>
    <w:p w14:paraId="4FBD976E" w14:textId="77777777" w:rsidR="007907B6" w:rsidRDefault="007907B6" w:rsidP="007907B6">
      <w:pPr>
        <w:numPr>
          <w:ilvl w:val="0"/>
          <w:numId w:val="9"/>
        </w:numPr>
        <w:spacing w:before="100" w:beforeAutospacing="1" w:after="100" w:afterAutospacing="1" w:line="240" w:lineRule="auto"/>
      </w:pPr>
      <w:r>
        <w:rPr>
          <w:rStyle w:val="Fett"/>
        </w:rPr>
        <w:t>Flexibilität bei der Planung</w:t>
      </w:r>
      <w:r>
        <w:t>: Flexibilität in der Projektplanung ist wichtig, um auf unvorhergesehene Herausforderungen schnell reagieren zu können.</w:t>
      </w:r>
    </w:p>
    <w:p w14:paraId="37673CF0" w14:textId="77777777" w:rsidR="007907B6" w:rsidRDefault="007907B6" w:rsidP="007907B6">
      <w:pPr>
        <w:pStyle w:val="berschrift2"/>
      </w:pPr>
      <w:r>
        <w:t>7. Abschluss und Empfehlungen</w:t>
      </w:r>
    </w:p>
    <w:p w14:paraId="0E99A532" w14:textId="77777777" w:rsidR="007907B6" w:rsidRDefault="007907B6" w:rsidP="007907B6">
      <w:pPr>
        <w:pStyle w:val="StandardWeb"/>
      </w:pPr>
      <w:r>
        <w:t>Das Projekt zur Erweiterung des CRM-Systems um die Befüllung mit Scoring-Daten wurde erfolgreich abgeschlossen. Alle Projektziele wurden erreicht, und das System ist bereit für den produktiven Einsatz. Es wird empfohlen, regelmäßige Überprüfungen und Optimierungen durchzuführen, um die langfristige Stabilität und Sicherheit des Systems zu gewährleisten.</w:t>
      </w:r>
    </w:p>
    <w:p w14:paraId="3763391E" w14:textId="77777777" w:rsidR="007907B6" w:rsidRDefault="007907B6" w:rsidP="007907B6">
      <w:pPr>
        <w:pStyle w:val="berschrift3"/>
      </w:pPr>
      <w:r>
        <w:t>Nächste Schritte</w:t>
      </w:r>
    </w:p>
    <w:p w14:paraId="74931873" w14:textId="77777777" w:rsidR="007907B6" w:rsidRDefault="007907B6" w:rsidP="007907B6">
      <w:pPr>
        <w:numPr>
          <w:ilvl w:val="0"/>
          <w:numId w:val="10"/>
        </w:numPr>
        <w:spacing w:before="100" w:beforeAutospacing="1" w:after="100" w:afterAutospacing="1" w:line="240" w:lineRule="auto"/>
      </w:pPr>
      <w:r>
        <w:rPr>
          <w:rStyle w:val="Fett"/>
        </w:rPr>
        <w:t>Regelmäßige Updates und Wartung</w:t>
      </w:r>
      <w:r>
        <w:t>: Sicherstellung, dass das System regelmäßig aktualisiert und gewartet wird.</w:t>
      </w:r>
    </w:p>
    <w:p w14:paraId="4A1DEAD7" w14:textId="77777777" w:rsidR="007907B6" w:rsidRDefault="007907B6" w:rsidP="007907B6">
      <w:pPr>
        <w:numPr>
          <w:ilvl w:val="0"/>
          <w:numId w:val="10"/>
        </w:numPr>
        <w:spacing w:before="100" w:beforeAutospacing="1" w:after="100" w:afterAutospacing="1" w:line="240" w:lineRule="auto"/>
      </w:pPr>
      <w:r>
        <w:rPr>
          <w:rStyle w:val="Fett"/>
        </w:rPr>
        <w:t>Weiterentwicklung</w:t>
      </w:r>
      <w:r>
        <w:t>: Berücksichtigung des Benutzerfeedbacks für zukünftige Verbesserungen und Erweiterungen.</w:t>
      </w:r>
    </w:p>
    <w:p w14:paraId="78C705B4" w14:textId="77777777" w:rsidR="007907B6" w:rsidRDefault="007907B6" w:rsidP="007907B6">
      <w:pPr>
        <w:pStyle w:val="berschrift3"/>
      </w:pPr>
      <w:r>
        <w:t>Schlusswort</w:t>
      </w:r>
    </w:p>
    <w:p w14:paraId="0632D529" w14:textId="77777777" w:rsidR="007907B6" w:rsidRDefault="007907B6" w:rsidP="007907B6">
      <w:pPr>
        <w:pStyle w:val="StandardWeb"/>
      </w:pPr>
      <w:r>
        <w:t>Ich möchte mich bei allen Beteiligten für ihre harte Arbeit und ihr Engagement während dieses Projekts bedanken. Durch die Zusammenarbeit konnten wir ein erfolgreiches Ergebnis erzielen, das einen erheblichen Mehrwert für unser Unternehmen darstellt.</w:t>
      </w:r>
    </w:p>
    <w:p w14:paraId="672848A7" w14:textId="77777777" w:rsidR="007907B6" w:rsidRDefault="007907B6" w:rsidP="007907B6">
      <w:r>
        <w:pict w14:anchorId="1FFA0910">
          <v:rect id="_x0000_i1026" style="width:0;height:1.5pt" o:hralign="center" o:hrstd="t" o:hr="t" fillcolor="#a0a0a0" stroked="f"/>
        </w:pict>
      </w:r>
    </w:p>
    <w:p w14:paraId="0F7828CE" w14:textId="77777777" w:rsidR="007907B6" w:rsidRDefault="007907B6" w:rsidP="007907B6">
      <w:pPr>
        <w:pStyle w:val="StandardWeb"/>
      </w:pPr>
      <w:r>
        <w:lastRenderedPageBreak/>
        <w:t>Max Mustermann</w:t>
      </w:r>
      <w:r>
        <w:br/>
        <w:t>Projektleiter</w:t>
      </w:r>
    </w:p>
    <w:p w14:paraId="0FC21D2A" w14:textId="77777777" w:rsidR="007907B6" w:rsidRDefault="007907B6" w:rsidP="007907B6">
      <w:pPr>
        <w:numPr>
          <w:ilvl w:val="0"/>
          <w:numId w:val="11"/>
        </w:numPr>
        <w:spacing w:before="100" w:beforeAutospacing="1" w:after="100" w:afterAutospacing="1" w:line="240" w:lineRule="auto"/>
      </w:pPr>
      <w:r>
        <w:t>Mai 2024</w:t>
      </w:r>
    </w:p>
    <w:p w14:paraId="49DD72F4" w14:textId="77777777" w:rsidR="00CA2B09" w:rsidRDefault="00CA2B09"/>
    <w:sectPr w:rsidR="00CA2B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543E"/>
    <w:multiLevelType w:val="multilevel"/>
    <w:tmpl w:val="259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94D25"/>
    <w:multiLevelType w:val="multilevel"/>
    <w:tmpl w:val="B18A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46FBF"/>
    <w:multiLevelType w:val="multilevel"/>
    <w:tmpl w:val="635E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43AC8"/>
    <w:multiLevelType w:val="multilevel"/>
    <w:tmpl w:val="8E6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45312"/>
    <w:multiLevelType w:val="multilevel"/>
    <w:tmpl w:val="523632D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23104"/>
    <w:multiLevelType w:val="multilevel"/>
    <w:tmpl w:val="612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8337B"/>
    <w:multiLevelType w:val="multilevel"/>
    <w:tmpl w:val="734A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92066"/>
    <w:multiLevelType w:val="multilevel"/>
    <w:tmpl w:val="527E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365B7"/>
    <w:multiLevelType w:val="multilevel"/>
    <w:tmpl w:val="F536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D27715"/>
    <w:multiLevelType w:val="multilevel"/>
    <w:tmpl w:val="746A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E92AF9"/>
    <w:multiLevelType w:val="multilevel"/>
    <w:tmpl w:val="B3A4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750000">
    <w:abstractNumId w:val="8"/>
  </w:num>
  <w:num w:numId="2" w16cid:durableId="1231040097">
    <w:abstractNumId w:val="2"/>
  </w:num>
  <w:num w:numId="3" w16cid:durableId="794564608">
    <w:abstractNumId w:val="9"/>
  </w:num>
  <w:num w:numId="4" w16cid:durableId="977491910">
    <w:abstractNumId w:val="10"/>
  </w:num>
  <w:num w:numId="5" w16cid:durableId="1708673416">
    <w:abstractNumId w:val="7"/>
  </w:num>
  <w:num w:numId="6" w16cid:durableId="1926038654">
    <w:abstractNumId w:val="3"/>
  </w:num>
  <w:num w:numId="7" w16cid:durableId="1530097527">
    <w:abstractNumId w:val="1"/>
  </w:num>
  <w:num w:numId="8" w16cid:durableId="463012035">
    <w:abstractNumId w:val="0"/>
  </w:num>
  <w:num w:numId="9" w16cid:durableId="17048520">
    <w:abstractNumId w:val="6"/>
  </w:num>
  <w:num w:numId="10" w16cid:durableId="2024895170">
    <w:abstractNumId w:val="5"/>
  </w:num>
  <w:num w:numId="11" w16cid:durableId="1395081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B6"/>
    <w:rsid w:val="0061690B"/>
    <w:rsid w:val="007907B6"/>
    <w:rsid w:val="00874AA1"/>
    <w:rsid w:val="00AE483B"/>
    <w:rsid w:val="00BB6916"/>
    <w:rsid w:val="00CA2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8E07"/>
  <w15:chartTrackingRefBased/>
  <w15:docId w15:val="{5F611539-224E-41E1-9792-3E4355F4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07B6"/>
  </w:style>
  <w:style w:type="paragraph" w:styleId="berschrift1">
    <w:name w:val="heading 1"/>
    <w:basedOn w:val="Standard"/>
    <w:next w:val="Standard"/>
    <w:link w:val="berschrift1Zchn"/>
    <w:uiPriority w:val="9"/>
    <w:qFormat/>
    <w:rsid w:val="00790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0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907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07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07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07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07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07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07B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SP-ChapterBodyText">
    <w:name w:val="CSP - Chapter Body Text"/>
    <w:basedOn w:val="Standard"/>
    <w:autoRedefine/>
    <w:qFormat/>
    <w:rsid w:val="00CA2B09"/>
    <w:pPr>
      <w:widowControl w:val="0"/>
      <w:spacing w:after="0" w:line="240" w:lineRule="auto"/>
      <w:ind w:firstLine="288"/>
      <w:jc w:val="both"/>
    </w:pPr>
    <w:rPr>
      <w:rFonts w:ascii="Times New Roman" w:eastAsia="Calibri" w:hAnsi="Times New Roman" w:cs="Times New Roman"/>
      <w:kern w:val="0"/>
      <w14:ligatures w14:val="none"/>
    </w:rPr>
  </w:style>
  <w:style w:type="character" w:customStyle="1" w:styleId="berschrift1Zchn">
    <w:name w:val="Überschrift 1 Zchn"/>
    <w:basedOn w:val="Absatz-Standardschriftart"/>
    <w:link w:val="berschrift1"/>
    <w:uiPriority w:val="9"/>
    <w:rsid w:val="007907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07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907B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07B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07B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07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07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07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07B6"/>
    <w:rPr>
      <w:rFonts w:eastAsiaTheme="majorEastAsia" w:cstheme="majorBidi"/>
      <w:color w:val="272727" w:themeColor="text1" w:themeTint="D8"/>
    </w:rPr>
  </w:style>
  <w:style w:type="paragraph" w:styleId="Titel">
    <w:name w:val="Title"/>
    <w:basedOn w:val="Standard"/>
    <w:next w:val="Standard"/>
    <w:link w:val="TitelZchn"/>
    <w:uiPriority w:val="10"/>
    <w:qFormat/>
    <w:rsid w:val="00790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07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07B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07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07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07B6"/>
    <w:rPr>
      <w:i/>
      <w:iCs/>
      <w:color w:val="404040" w:themeColor="text1" w:themeTint="BF"/>
    </w:rPr>
  </w:style>
  <w:style w:type="paragraph" w:styleId="Listenabsatz">
    <w:name w:val="List Paragraph"/>
    <w:basedOn w:val="Standard"/>
    <w:uiPriority w:val="34"/>
    <w:qFormat/>
    <w:rsid w:val="007907B6"/>
    <w:pPr>
      <w:ind w:left="720"/>
      <w:contextualSpacing/>
    </w:pPr>
  </w:style>
  <w:style w:type="character" w:styleId="IntensiveHervorhebung">
    <w:name w:val="Intense Emphasis"/>
    <w:basedOn w:val="Absatz-Standardschriftart"/>
    <w:uiPriority w:val="21"/>
    <w:qFormat/>
    <w:rsid w:val="007907B6"/>
    <w:rPr>
      <w:i/>
      <w:iCs/>
      <w:color w:val="0F4761" w:themeColor="accent1" w:themeShade="BF"/>
    </w:rPr>
  </w:style>
  <w:style w:type="paragraph" w:styleId="IntensivesZitat">
    <w:name w:val="Intense Quote"/>
    <w:basedOn w:val="Standard"/>
    <w:next w:val="Standard"/>
    <w:link w:val="IntensivesZitatZchn"/>
    <w:uiPriority w:val="30"/>
    <w:qFormat/>
    <w:rsid w:val="00790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07B6"/>
    <w:rPr>
      <w:i/>
      <w:iCs/>
      <w:color w:val="0F4761" w:themeColor="accent1" w:themeShade="BF"/>
    </w:rPr>
  </w:style>
  <w:style w:type="character" w:styleId="IntensiverVerweis">
    <w:name w:val="Intense Reference"/>
    <w:basedOn w:val="Absatz-Standardschriftart"/>
    <w:uiPriority w:val="32"/>
    <w:qFormat/>
    <w:rsid w:val="007907B6"/>
    <w:rPr>
      <w:b/>
      <w:bCs/>
      <w:smallCaps/>
      <w:color w:val="0F4761" w:themeColor="accent1" w:themeShade="BF"/>
      <w:spacing w:val="5"/>
    </w:rPr>
  </w:style>
  <w:style w:type="paragraph" w:styleId="StandardWeb">
    <w:name w:val="Normal (Web)"/>
    <w:basedOn w:val="Standard"/>
    <w:uiPriority w:val="99"/>
    <w:semiHidden/>
    <w:unhideWhenUsed/>
    <w:rsid w:val="007907B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790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4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860</Words>
  <Characters>5418</Characters>
  <Application>Microsoft Office Word</Application>
  <DocSecurity>0</DocSecurity>
  <Lines>45</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Volland</dc:creator>
  <cp:keywords/>
  <dc:description/>
  <cp:lastModifiedBy>Alexander Volland</cp:lastModifiedBy>
  <cp:revision>1</cp:revision>
  <dcterms:created xsi:type="dcterms:W3CDTF">2024-05-20T06:15:00Z</dcterms:created>
  <dcterms:modified xsi:type="dcterms:W3CDTF">2024-05-20T06:17:00Z</dcterms:modified>
</cp:coreProperties>
</file>